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76714137">
      <w:pPr>
        <w:pStyle w:val="6"/>
        <w:spacing w:line="360" w:lineRule="auto"/>
        <w:jc w:val="center"/>
        <w:rPr>
          <w:rFonts w:hint="eastAsia" w:ascii="仿宋_GB2312" w:hAnsi="仿宋" w:eastAsia="仿宋_GB2312" w:cs="Times New Roman"/>
          <w:b/>
          <w:kern w:val="0"/>
          <w:sz w:val="52"/>
          <w:szCs w:val="52"/>
          <w:u w:val="single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52"/>
          <w:szCs w:val="52"/>
          <w:u w:val="single"/>
          <w:lang w:val="en-US" w:eastAsia="zh-CN"/>
        </w:rPr>
        <w:t>信</w:t>
      </w:r>
      <w:r>
        <w:rPr>
          <w:rFonts w:hint="eastAsia" w:ascii="仿宋_GB2312" w:hAnsi="仿宋" w:eastAsia="仿宋_GB2312" w:cs="Times New Roman"/>
          <w:b/>
          <w:kern w:val="0"/>
          <w:sz w:val="52"/>
          <w:szCs w:val="52"/>
          <w:u w:val="single"/>
          <w:lang w:val="en-US" w:eastAsia="zh-CN"/>
        </w:rPr>
        <w:t>息科采购信息类设备一批</w:t>
      </w:r>
    </w:p>
    <w:p w14:paraId="3F720A1C">
      <w:pPr>
        <w:pStyle w:val="6"/>
        <w:spacing w:line="360" w:lineRule="auto"/>
        <w:jc w:val="center"/>
        <w:rPr>
          <w:rFonts w:hint="eastAsia" w:ascii="仿宋_GB2312" w:hAnsi="仿宋" w:eastAsia="仿宋_GB2312" w:cs="Times New Roman"/>
          <w:b/>
          <w:kern w:val="0"/>
          <w:sz w:val="52"/>
          <w:szCs w:val="52"/>
          <w:u w:val="single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52"/>
          <w:szCs w:val="52"/>
          <w:u w:val="single"/>
          <w:lang w:val="en-US" w:eastAsia="zh-CN"/>
        </w:rPr>
        <w:t>（2026第二期）采购项目</w:t>
      </w:r>
    </w:p>
    <w:p w14:paraId="744468EF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 w14:paraId="43F36194">
      <w:pPr>
        <w:rPr>
          <w:rFonts w:hint="eastAsia" w:ascii="宋体" w:hAnsi="宋体"/>
          <w:b/>
          <w:color w:val="000000"/>
          <w:sz w:val="30"/>
          <w:szCs w:val="30"/>
        </w:rPr>
      </w:pP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548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1852" w:type="dxa"/>
            <w:noWrap/>
            <w:vAlign w:val="center"/>
          </w:tcPr>
          <w:p w14:paraId="55326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0FB70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900" w:type="dxa"/>
            <w:noWrap/>
            <w:vAlign w:val="center"/>
          </w:tcPr>
          <w:p w14:paraId="75890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50" w:type="dxa"/>
            <w:noWrap/>
            <w:vAlign w:val="center"/>
          </w:tcPr>
          <w:p w14:paraId="7DC7B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84" w:type="dxa"/>
            <w:noWrap/>
            <w:vAlign w:val="center"/>
          </w:tcPr>
          <w:p w14:paraId="5E4DE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7EE4F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4001A75">
      <w:pPr>
        <w:pStyle w:val="3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......</w:t>
      </w: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  <w:bookmarkStart w:id="0" w:name="_GoBack"/>
      <w:bookmarkEnd w:id="0"/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A217A8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7</TotalTime>
  <ScaleCrop>false</ScaleCrop>
  <LinksUpToDate>false</LinksUpToDate>
  <CharactersWithSpaces>1645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2026-04-21T02:33:48Z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