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9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空气消毒机 ） </w:t>
      </w:r>
    </w:p>
    <w:p>
      <w:pPr>
        <w:pStyle w:val="9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9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8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9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9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8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9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9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9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9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9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9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9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9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9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8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9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9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9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9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9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9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9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9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5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9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5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8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9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9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9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9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9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9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9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9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8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9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9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9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9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9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9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9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9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9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9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9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9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9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8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9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9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9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9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9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9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8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3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3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3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3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3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8"/>
        <w:tblW w:w="9067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20"/>
        <w:gridCol w:w="1410"/>
        <w:gridCol w:w="263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5020" w:type="dxa"/>
            <w:vAlign w:val="center"/>
          </w:tcPr>
          <w:p>
            <w:pPr>
              <w:pStyle w:val="9"/>
              <w:spacing w:before="65" w:line="228" w:lineRule="auto"/>
              <w:jc w:val="center"/>
            </w:pPr>
            <w:bookmarkStart w:id="0" w:name="_GoBack"/>
            <w:bookmarkEnd w:id="0"/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9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9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9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637" w:type="dxa"/>
            <w:vAlign w:val="center"/>
          </w:tcPr>
          <w:p>
            <w:pPr>
              <w:pStyle w:val="9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leftChars="0" w:right="0" w:rightChars="0" w:firstLine="16" w:firstLineChars="0"/>
              <w:jc w:val="left"/>
              <w:outlineLvl w:val="1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color w:val="1F2329"/>
                <w:sz w:val="24"/>
                <w:szCs w:val="24"/>
              </w:rPr>
              <w:t>一、</w:t>
            </w:r>
            <w:r>
              <w:rPr>
                <w:rFonts w:hint="eastAsia"/>
                <w:color w:val="1F2329"/>
                <w:sz w:val="24"/>
                <w:szCs w:val="24"/>
                <w:lang w:val="en-US" w:eastAsia="zh-CN"/>
              </w:rPr>
              <w:t>基本要求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9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48" w:hRule="atLeast"/>
        </w:trPr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Style w:val="7"/>
                <w:b w:val="0"/>
                <w:bCs/>
                <w:color w:val="1F2329"/>
                <w:sz w:val="24"/>
                <w:szCs w:val="24"/>
              </w:rPr>
              <w:t>型号</w:t>
            </w:r>
            <w:r>
              <w:rPr>
                <w:b w:val="0"/>
                <w:bCs/>
                <w:color w:val="1F2329"/>
                <w:sz w:val="24"/>
                <w:szCs w:val="24"/>
              </w:rPr>
              <w:t>： 壁挂医用等离子空气消毒机（二类医疗器械）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9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  <w:lang w:val="en-US" w:eastAsia="en-US"/>
              </w:rPr>
            </w:pP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电源：AC220V/50Hz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额定功率：≤55W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机身材质：冷轧钢板喷塑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风量：额定 800m³/h，</w:t>
            </w:r>
            <w:r>
              <w:rPr>
                <w:rStyle w:val="7"/>
                <w:rFonts w:hint="eastAsia"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  <w:lang w:val="en-US" w:eastAsia="zh-CN"/>
              </w:rPr>
              <w:t>至少</w:t>
            </w: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高中低三档可调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ascii="Times New Roman" w:hAnsi="Times New Roman" w:eastAsia="宋体" w:cs="Times New Roman"/>
                <w:b w:val="0"/>
                <w:bCs/>
                <w:color w:val="1F2329"/>
                <w:sz w:val="24"/>
                <w:szCs w:val="24"/>
              </w:rPr>
              <w:t>适用空间：容积≤100m³、使用面积 32～40㎡（标准 1 牙椅独立诊疗室标配）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leftChars="0" w:right="0" w:rightChars="0" w:firstLine="2" w:firstLineChars="0"/>
              <w:jc w:val="left"/>
              <w:outlineLvl w:val="1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color w:val="1F2329"/>
                <w:sz w:val="24"/>
                <w:szCs w:val="24"/>
                <w:lang w:val="en-US" w:eastAsia="en-US"/>
              </w:rPr>
              <w:t>二、消杀核心性能参数（院感检查关键指标）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自然空气细菌消亡率：≥99.91%（葡萄球菌、气溶胶致病菌）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臭氧泄漏量：≤0.004mg/m³（国标限值 0.1mg/m³，人机共存、诊疗全程开机无危害）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等离子电场电压：3800～6800V 可调高压静电除尘杀菌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负离子释放：≥6×10⁶个 /cm³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气态污染物：甲醛 / 苯 / TVOC 去除率≥90%（适配冷光美白过氧化氢异味、牙体打磨挥发废气）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颗粒物：PM2.5 净化≥99.999%，0.3μm 粉尘截留 99.97%，拦截牙科气溶胶、牙粉飞沫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室内达标：连续开机 2h 室内空气菌落≤200cfu/m³（符合 Ⅱ 类诊疗室国标）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噪音：全档位≤48dB (A)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紫外配置：内置 2 支 254nm 无臭氧 UV 灯管，灯管寿命 8000～12000h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Chars="0" w:right="0" w:right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F2329"/>
                <w:sz w:val="24"/>
                <w:szCs w:val="24"/>
                <w:lang w:val="en-US" w:eastAsia="zh-CN"/>
              </w:rPr>
              <w:t>三、</w:t>
            </w:r>
            <w:r>
              <w:rPr>
                <w:rFonts w:hint="default" w:ascii="宋体" w:hAnsi="宋体" w:eastAsia="宋体" w:cs="宋体"/>
                <w:b/>
                <w:bCs/>
                <w:color w:val="1F2329"/>
                <w:sz w:val="24"/>
                <w:szCs w:val="24"/>
                <w:lang w:val="en-US" w:eastAsia="en-US"/>
              </w:rPr>
              <w:t>净化结构</w:t>
            </w:r>
            <w:r>
              <w:rPr>
                <w:rFonts w:hint="eastAsia" w:ascii="宋体" w:hAnsi="宋体" w:eastAsia="宋体" w:cs="宋体"/>
                <w:b/>
                <w:bCs/>
                <w:color w:val="1F2329"/>
                <w:sz w:val="24"/>
                <w:szCs w:val="24"/>
                <w:lang w:val="en-US" w:eastAsia="zh-CN"/>
              </w:rPr>
              <w:t>要求</w:t>
            </w:r>
            <w:r>
              <w:rPr>
                <w:rFonts w:hint="default" w:ascii="宋体" w:hAnsi="宋体" w:eastAsia="宋体" w:cs="宋体"/>
                <w:b/>
                <w:bCs/>
                <w:color w:val="1F2329"/>
                <w:sz w:val="24"/>
                <w:szCs w:val="24"/>
                <w:lang w:val="en-US" w:eastAsia="en-US"/>
              </w:rPr>
              <w:t>（整机滤芯清单）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 xml:space="preserve"> 初效过滤网 ×2 片（拦截大颗粒粉尘）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>中效活性炭复合滤网 ×2 片（吸附药剂异味）</w:t>
            </w:r>
          </w:p>
          <w:p>
            <w:pPr>
              <w:pStyle w:val="2"/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/>
              <w:jc w:val="left"/>
              <w:outlineLvl w:val="1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Chars="0" w:right="0" w:right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 xml:space="preserve"> 高压等离子静电电场（可水洗重复使用，终身无需更换） </w:t>
            </w:r>
          </w:p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Chars="0" w:right="0" w:right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 xml:space="preserve">UV 光触媒催化滤网 ×2 片（分解有机废气） </w:t>
            </w:r>
          </w:p>
          <w:p>
            <w:pPr>
              <w:pStyle w:val="2"/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/>
              <w:jc w:val="left"/>
              <w:outlineLvl w:val="1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 xml:space="preserve"> 溶菌酶 HEPA 高效滤网 ×2 片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outlineLvl w:val="1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1F2329"/>
                <w:sz w:val="24"/>
                <w:szCs w:val="24"/>
                <w:lang w:val="en-US" w:eastAsia="zh-CN"/>
              </w:rPr>
              <w:t>四、</w:t>
            </w:r>
            <w:r>
              <w:rPr>
                <w:rFonts w:hint="default" w:ascii="宋体" w:hAnsi="宋体" w:eastAsia="宋体" w:cs="宋体"/>
                <w:color w:val="1F2329"/>
                <w:sz w:val="24"/>
                <w:szCs w:val="24"/>
                <w:lang w:val="en-US" w:eastAsia="en-US"/>
              </w:rPr>
              <w:t>控制功能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红外遥控 + 机身触屏双操控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eastAsia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>可</w:t>
            </w: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定时开关机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滤网堵塞提醒、风机故障自检报警、整机运行计时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三档</w:t>
            </w:r>
            <w:r>
              <w:rPr>
                <w:rStyle w:val="7"/>
                <w:rFonts w:hint="eastAsia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zh-CN" w:bidi="ar-SA"/>
              </w:rPr>
              <w:t>以上</w:t>
            </w:r>
            <w:r>
              <w:rPr>
                <w:rStyle w:val="7"/>
                <w:rFonts w:hint="default" w:ascii="Times New Roman" w:hAnsi="Times New Roman" w:eastAsia="宋体" w:cs="Times New Roman"/>
                <w:b w:val="0"/>
                <w:bCs/>
                <w:snapToGrid w:val="0"/>
                <w:color w:val="1F2329"/>
                <w:kern w:val="0"/>
                <w:sz w:val="24"/>
                <w:szCs w:val="24"/>
                <w:lang w:val="en-US" w:eastAsia="en-US" w:bidi="ar-SA"/>
              </w:rPr>
              <w:t>风速手动切换、自动净化模式可选</w:t>
            </w:r>
          </w:p>
        </w:tc>
        <w:tc>
          <w:tcPr>
            <w:tcW w:w="1410" w:type="dxa"/>
            <w:vAlign w:val="top"/>
          </w:tcPr>
          <w:p>
            <w:pPr>
              <w:pStyle w:val="9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37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C1B920"/>
    <w:multiLevelType w:val="multilevel"/>
    <w:tmpl w:val="91C1B92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2">
    <w:nsid w:val="BABA99E1"/>
    <w:multiLevelType w:val="multilevel"/>
    <w:tmpl w:val="BABA99E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BB704EF1"/>
    <w:multiLevelType w:val="multilevel"/>
    <w:tmpl w:val="BB704E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5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76AFFC4"/>
    <w:multiLevelType w:val="multilevel"/>
    <w:tmpl w:val="676AFFC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0E36630F"/>
    <w:rsid w:val="126E21D4"/>
    <w:rsid w:val="12981D1B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C834847"/>
    <w:rsid w:val="3F6867ED"/>
    <w:rsid w:val="41F1637D"/>
    <w:rsid w:val="46535859"/>
    <w:rsid w:val="469A5BB5"/>
    <w:rsid w:val="470B5414"/>
    <w:rsid w:val="472A7002"/>
    <w:rsid w:val="480B2607"/>
    <w:rsid w:val="49FB433D"/>
    <w:rsid w:val="4A3A1E77"/>
    <w:rsid w:val="4ABD35CF"/>
    <w:rsid w:val="4B4E086E"/>
    <w:rsid w:val="4BD16696"/>
    <w:rsid w:val="4D3B2103"/>
    <w:rsid w:val="4E0D3B89"/>
    <w:rsid w:val="53D61877"/>
    <w:rsid w:val="560321EF"/>
    <w:rsid w:val="5E2F7F5B"/>
    <w:rsid w:val="5FB23198"/>
    <w:rsid w:val="618D2FE3"/>
    <w:rsid w:val="65FC6B03"/>
    <w:rsid w:val="66904871"/>
    <w:rsid w:val="69D25EF2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autoRedefine/>
    <w:qFormat/>
    <w:uiPriority w:val="0"/>
    <w:rPr>
      <w:b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7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2026-06-08T02:46:17Z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C432BC8F3A264F08925E3FD6642E195C_13</vt:lpwstr>
  </property>
  <property fmtid="{D5CDD505-2E9C-101B-9397-08002B2CF9AE}" pid="6" name="KSOTemplateDocerSaveRecord">
    <vt:lpwstr>eyJoZGlkIjoiMWI0MjY3MjM2NTNmMTkyNzViMTMzM2YzNDY1ZDAwMmQifQ==</vt:lpwstr>
  </property>
</Properties>
</file>