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E07217">
      <w:pPr>
        <w:widowControl/>
        <w:spacing w:line="360" w:lineRule="auto"/>
        <w:jc w:val="center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中山市人民医院</w:t>
      </w:r>
    </w:p>
    <w:p w14:paraId="65568FD0">
      <w:pPr>
        <w:widowControl/>
        <w:spacing w:line="360" w:lineRule="auto"/>
        <w:jc w:val="center"/>
        <w:rPr>
          <w:rFonts w:hint="eastAsia" w:ascii="黑体" w:hAnsi="黑体" w:eastAsia="黑体"/>
          <w:sz w:val="32"/>
          <w:szCs w:val="32"/>
          <w:lang w:eastAsia="zh-CN"/>
        </w:rPr>
      </w:pPr>
      <w:r>
        <w:rPr>
          <w:rFonts w:hint="eastAsia" w:ascii="黑体" w:hAnsi="黑体" w:eastAsia="黑体" w:cs="宋体"/>
          <w:sz w:val="32"/>
          <w:szCs w:val="32"/>
        </w:rPr>
        <w:t>侨商西门子CT维修保养服务</w:t>
      </w:r>
      <w:r>
        <w:rPr>
          <w:rFonts w:hint="eastAsia" w:ascii="黑体" w:hAnsi="黑体" w:eastAsia="黑体"/>
          <w:bCs/>
          <w:sz w:val="32"/>
          <w:szCs w:val="32"/>
        </w:rPr>
        <w:t>用户需求</w:t>
      </w:r>
      <w:r>
        <w:rPr>
          <w:rFonts w:hint="eastAsia" w:ascii="黑体" w:hAnsi="黑体" w:eastAsia="黑体"/>
          <w:bCs/>
          <w:sz w:val="32"/>
          <w:szCs w:val="32"/>
          <w:lang w:eastAsia="zh-CN"/>
        </w:rPr>
        <w:t>初稿</w:t>
      </w:r>
    </w:p>
    <w:p w14:paraId="7557573C">
      <w:pPr>
        <w:widowControl/>
        <w:spacing w:line="360" w:lineRule="auto"/>
        <w:jc w:val="left"/>
        <w:rPr>
          <w:rFonts w:hint="eastAsia" w:ascii="宋体" w:hAnsi="宋体"/>
          <w:b/>
        </w:rPr>
      </w:pPr>
      <w:r>
        <w:rPr>
          <w:rFonts w:hint="eastAsia" w:ascii="宋体" w:hAnsi="宋体"/>
          <w:b/>
        </w:rPr>
        <w:t>一、维修保养服务项目内容</w:t>
      </w:r>
    </w:p>
    <w:p w14:paraId="2869A348">
      <w:pPr>
        <w:widowControl/>
        <w:spacing w:line="360" w:lineRule="auto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1、项目名称：中山市人民医院侨商西门子CT维修保养服务。</w:t>
      </w:r>
    </w:p>
    <w:p w14:paraId="62E54FE6">
      <w:pPr>
        <w:widowControl/>
        <w:spacing w:line="360" w:lineRule="auto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2、设备概况</w:t>
      </w:r>
    </w:p>
    <w:tbl>
      <w:tblPr>
        <w:tblStyle w:val="2"/>
        <w:tblW w:w="7660" w:type="dxa"/>
        <w:tblInd w:w="859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7"/>
        <w:gridCol w:w="2381"/>
        <w:gridCol w:w="1628"/>
        <w:gridCol w:w="1392"/>
        <w:gridCol w:w="1392"/>
      </w:tblGrid>
      <w:tr w14:paraId="11D006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E61B7B">
            <w:pPr>
              <w:widowControl/>
              <w:jc w:val="center"/>
              <w:rPr>
                <w:rFonts w:hint="eastAsia" w:ascii="宋体" w:hAnsi="宋体"/>
                <w:color w:val="000000"/>
                <w:kern w:val="0"/>
              </w:rPr>
            </w:pPr>
            <w:r>
              <w:rPr>
                <w:rFonts w:hint="eastAsia" w:ascii="宋体" w:hAnsi="宋体"/>
                <w:color w:val="000000"/>
                <w:kern w:val="0"/>
              </w:rPr>
              <w:t>序号</w:t>
            </w:r>
          </w:p>
        </w:tc>
        <w:tc>
          <w:tcPr>
            <w:tcW w:w="238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CCB7C33">
            <w:pPr>
              <w:widowControl/>
              <w:ind w:firstLine="400"/>
              <w:jc w:val="center"/>
              <w:rPr>
                <w:rFonts w:hint="eastAsia" w:ascii="宋体" w:hAnsi="宋体"/>
                <w:color w:val="000000"/>
                <w:kern w:val="0"/>
              </w:rPr>
            </w:pPr>
            <w:r>
              <w:rPr>
                <w:rFonts w:hint="eastAsia" w:ascii="宋体" w:hAnsi="宋体"/>
                <w:color w:val="000000"/>
                <w:kern w:val="0"/>
              </w:rPr>
              <w:t>设备名称</w:t>
            </w:r>
          </w:p>
        </w:tc>
        <w:tc>
          <w:tcPr>
            <w:tcW w:w="16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48A966">
            <w:pPr>
              <w:widowControl/>
              <w:jc w:val="center"/>
              <w:rPr>
                <w:rFonts w:hint="eastAsia" w:ascii="宋体" w:hAnsi="宋体"/>
                <w:color w:val="000000"/>
                <w:kern w:val="0"/>
              </w:rPr>
            </w:pPr>
            <w:r>
              <w:rPr>
                <w:rFonts w:hint="eastAsia" w:ascii="宋体" w:hAnsi="宋体"/>
                <w:color w:val="000000"/>
                <w:kern w:val="0"/>
              </w:rPr>
              <w:t>型号</w:t>
            </w:r>
          </w:p>
        </w:tc>
        <w:tc>
          <w:tcPr>
            <w:tcW w:w="13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837F42">
            <w:pPr>
              <w:widowControl/>
              <w:jc w:val="center"/>
              <w:rPr>
                <w:rFonts w:hint="eastAsia" w:ascii="宋体" w:hAnsi="宋体"/>
                <w:color w:val="000000"/>
                <w:kern w:val="0"/>
              </w:rPr>
            </w:pPr>
            <w:r>
              <w:rPr>
                <w:rFonts w:hint="eastAsia" w:ascii="宋体" w:hAnsi="宋体"/>
                <w:color w:val="000000"/>
                <w:kern w:val="0"/>
              </w:rPr>
              <w:t>启用日期</w:t>
            </w:r>
          </w:p>
        </w:tc>
        <w:tc>
          <w:tcPr>
            <w:tcW w:w="13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DCD1A04">
            <w:pPr>
              <w:widowControl/>
              <w:jc w:val="center"/>
              <w:rPr>
                <w:rFonts w:hint="eastAsia" w:ascii="宋体" w:hAnsi="宋体"/>
                <w:color w:val="000000"/>
                <w:kern w:val="0"/>
              </w:rPr>
            </w:pPr>
            <w:r>
              <w:rPr>
                <w:rFonts w:hint="eastAsia" w:ascii="宋体" w:hAnsi="宋体"/>
                <w:color w:val="000000"/>
                <w:kern w:val="0"/>
              </w:rPr>
              <w:t>目前状态</w:t>
            </w:r>
          </w:p>
        </w:tc>
      </w:tr>
      <w:tr w14:paraId="305E59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8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EDC3B8">
            <w:pPr>
              <w:widowControl/>
              <w:jc w:val="center"/>
              <w:rPr>
                <w:rFonts w:hint="eastAsia" w:ascii="宋体" w:hAnsi="宋体"/>
                <w:color w:val="000000"/>
                <w:kern w:val="0"/>
              </w:rPr>
            </w:pPr>
            <w:r>
              <w:rPr>
                <w:rFonts w:hint="eastAsia" w:ascii="宋体" w:hAnsi="宋体"/>
                <w:color w:val="000000"/>
                <w:kern w:val="0"/>
              </w:rPr>
              <w:t>1</w:t>
            </w:r>
          </w:p>
        </w:tc>
        <w:tc>
          <w:tcPr>
            <w:tcW w:w="238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FF7879">
            <w:pPr>
              <w:widowControl/>
              <w:jc w:val="center"/>
              <w:rPr>
                <w:rFonts w:hint="eastAsia" w:ascii="宋体" w:hAnsi="宋体"/>
                <w:color w:val="000000"/>
                <w:kern w:val="0"/>
              </w:rPr>
            </w:pPr>
            <w:r>
              <w:rPr>
                <w:rFonts w:ascii="Segoe UI" w:hAnsi="Segoe UI" w:cs="Segoe UI"/>
                <w:color w:val="333333"/>
                <w:shd w:val="clear" w:color="auto" w:fill="FFFFFF"/>
              </w:rPr>
              <w:t>西门子Emotion 16 CT</w:t>
            </w:r>
          </w:p>
        </w:tc>
        <w:tc>
          <w:tcPr>
            <w:tcW w:w="16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1901CB7">
            <w:pPr>
              <w:widowControl/>
              <w:jc w:val="center"/>
              <w:rPr>
                <w:rFonts w:hint="eastAsia" w:ascii="宋体" w:hAnsi="宋体"/>
                <w:color w:val="000000"/>
                <w:kern w:val="0"/>
              </w:rPr>
            </w:pPr>
            <w:r>
              <w:rPr>
                <w:rFonts w:hint="eastAsia" w:ascii="宋体" w:hAnsi="宋体"/>
                <w:color w:val="000000"/>
                <w:kern w:val="0"/>
              </w:rPr>
              <w:t>Emotion 16</w:t>
            </w:r>
          </w:p>
        </w:tc>
        <w:tc>
          <w:tcPr>
            <w:tcW w:w="13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28D818">
            <w:pPr>
              <w:widowControl/>
              <w:jc w:val="center"/>
              <w:rPr>
                <w:rFonts w:hint="eastAsia" w:ascii="宋体" w:hAnsi="宋体"/>
                <w:color w:val="000000"/>
                <w:kern w:val="0"/>
              </w:rPr>
            </w:pPr>
            <w:r>
              <w:rPr>
                <w:rFonts w:hint="eastAsia" w:ascii="宋体" w:hAnsi="宋体"/>
                <w:color w:val="000000"/>
                <w:kern w:val="0"/>
              </w:rPr>
              <w:t>2008.09</w:t>
            </w:r>
          </w:p>
        </w:tc>
        <w:tc>
          <w:tcPr>
            <w:tcW w:w="13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7D7FD2">
            <w:pPr>
              <w:widowControl/>
              <w:jc w:val="center"/>
              <w:rPr>
                <w:rFonts w:hint="eastAsia" w:ascii="宋体" w:hAnsi="宋体"/>
                <w:color w:val="000000"/>
                <w:kern w:val="0"/>
              </w:rPr>
            </w:pPr>
            <w:r>
              <w:rPr>
                <w:rFonts w:hint="eastAsia" w:ascii="宋体" w:hAnsi="宋体"/>
                <w:color w:val="000000"/>
                <w:kern w:val="0"/>
              </w:rPr>
              <w:t>完好</w:t>
            </w:r>
          </w:p>
        </w:tc>
      </w:tr>
    </w:tbl>
    <w:p w14:paraId="7B0AAE29">
      <w:pPr>
        <w:widowControl/>
        <w:spacing w:line="360" w:lineRule="auto"/>
        <w:jc w:val="left"/>
        <w:rPr>
          <w:rFonts w:hint="eastAsia" w:ascii="宋体" w:hAnsi="宋体"/>
        </w:rPr>
      </w:pPr>
      <w:r>
        <w:rPr>
          <w:rFonts w:hint="eastAsia" w:ascii="宋体" w:hAnsi="宋体"/>
        </w:rPr>
        <w:t>3、维保服务时间或内容：二年</w:t>
      </w:r>
      <w:r>
        <w:rPr>
          <w:rFonts w:hint="eastAsia" w:ascii="宋体" w:hAnsi="宋体"/>
          <w:color w:val="000000"/>
        </w:rPr>
        <w:t>。</w:t>
      </w:r>
    </w:p>
    <w:p w14:paraId="55A3B0DF">
      <w:pPr>
        <w:widowControl/>
        <w:spacing w:line="360" w:lineRule="auto"/>
        <w:jc w:val="left"/>
        <w:rPr>
          <w:rFonts w:hint="eastAsia" w:ascii="宋体" w:hAnsi="宋体"/>
        </w:rPr>
      </w:pPr>
      <w:r>
        <w:rPr>
          <w:rFonts w:hint="eastAsia" w:ascii="宋体" w:hAnsi="宋体"/>
          <w:lang w:val="en-US" w:eastAsia="zh-CN"/>
        </w:rPr>
        <w:t>4</w:t>
      </w:r>
      <w:r>
        <w:rPr>
          <w:rFonts w:hint="eastAsia" w:ascii="宋体" w:hAnsi="宋体"/>
        </w:rPr>
        <w:t>、服务地点：中山市人民医院。</w:t>
      </w:r>
    </w:p>
    <w:p w14:paraId="679D5456">
      <w:pPr>
        <w:widowControl/>
        <w:spacing w:line="360" w:lineRule="auto"/>
        <w:jc w:val="left"/>
        <w:rPr>
          <w:rFonts w:hint="eastAsia" w:ascii="宋体" w:hAnsi="宋体"/>
          <w:b/>
        </w:rPr>
      </w:pPr>
      <w:r>
        <w:rPr>
          <w:rFonts w:hint="eastAsia" w:ascii="宋体" w:hAnsi="宋体"/>
          <w:b/>
        </w:rPr>
        <w:t>二、服务技术要求：</w:t>
      </w:r>
    </w:p>
    <w:p w14:paraId="5E161086">
      <w:pPr>
        <w:numPr>
          <w:ilvl w:val="0"/>
          <w:numId w:val="1"/>
        </w:numPr>
        <w:spacing w:line="360" w:lineRule="auto"/>
        <w:rPr>
          <w:rFonts w:hint="eastAsia" w:ascii="宋体" w:hAnsi="宋体"/>
        </w:rPr>
      </w:pPr>
      <w:r>
        <w:rPr>
          <w:rFonts w:hint="eastAsia" w:ascii="华文仿宋" w:hAnsi="华文仿宋" w:eastAsia="华文仿宋"/>
        </w:rPr>
        <w:t>侨商西门子</w:t>
      </w:r>
      <w:r>
        <w:rPr>
          <w:rFonts w:hint="eastAsia" w:ascii="宋体" w:hAnsi="宋体"/>
        </w:rPr>
        <w:t xml:space="preserve"> CT（</w:t>
      </w:r>
      <w:r>
        <w:rPr>
          <w:rFonts w:hint="eastAsia"/>
        </w:rPr>
        <w:t>SN</w:t>
      </w:r>
      <w:r>
        <w:rPr>
          <w:rFonts w:hint="eastAsia" w:ascii="宋体" w:hAnsi="宋体"/>
        </w:rPr>
        <w:t>：</w:t>
      </w:r>
      <w:r>
        <w:rPr>
          <w:rFonts w:hint="eastAsia"/>
        </w:rPr>
        <w:t>39678</w:t>
      </w:r>
      <w:r>
        <w:rPr>
          <w:rFonts w:hint="eastAsia" w:ascii="宋体" w:hAnsi="宋体"/>
        </w:rPr>
        <w:t>）是全保维保服务，包含球管等所有配件和人工；全保服务包括：设备保养、故障排除、配件更换（含球管</w:t>
      </w:r>
      <w:r>
        <w:rPr>
          <w:rFonts w:hint="eastAsia" w:ascii="宋体" w:hAnsi="宋体"/>
          <w:lang w:eastAsia="zh-CN"/>
        </w:rPr>
        <w:t>、高压油箱、探测器</w:t>
      </w:r>
      <w:r>
        <w:rPr>
          <w:rFonts w:hint="eastAsia" w:ascii="宋体" w:hAnsi="宋体"/>
        </w:rPr>
        <w:t>）、技术支持、培训等维护工作所需费用、税费等在内的全部费用（其他第三方设备不含）。</w:t>
      </w:r>
    </w:p>
    <w:p w14:paraId="3856EABB">
      <w:pPr>
        <w:numPr>
          <w:ilvl w:val="0"/>
          <w:numId w:val="1"/>
        </w:numPr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>负责备件的运输，并要及时、充足；回收报废部件。</w:t>
      </w:r>
    </w:p>
    <w:p w14:paraId="493359BC">
      <w:pPr>
        <w:numPr>
          <w:ilvl w:val="0"/>
          <w:numId w:val="1"/>
        </w:numPr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</w:rPr>
        <w:t>合同期内365天×24小时提供服务。电话报修要求半小时内响应，如果合同设备宕机且需要现场服务，工程师需在12小时内到达维修现场，修复时间一般情况下48小时内，特殊情况下一般不超过72小时（特殊情况零配件到场时间如不能在要求的时间内到达，需提前和采购人书面说明原因，取得采购人通用；特殊不可抗力因素除外）。</w:t>
      </w:r>
    </w:p>
    <w:p w14:paraId="4C9FE55F">
      <w:pPr>
        <w:numPr>
          <w:ilvl w:val="0"/>
          <w:numId w:val="1"/>
        </w:numPr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</w:rPr>
        <w:t>安全检查：安全检查将按照厂家标准及当地规定执行，在每次设备保养时，具体包括：制定检查计划、机械安全检查、电气安全检查、记录检查结果、出具安全检测报告</w:t>
      </w:r>
    </w:p>
    <w:p w14:paraId="43957ED2">
      <w:pPr>
        <w:numPr>
          <w:ilvl w:val="0"/>
          <w:numId w:val="1"/>
        </w:numPr>
        <w:spacing w:line="360" w:lineRule="auto"/>
        <w:rPr>
          <w:rFonts w:hint="eastAsia" w:ascii="宋体" w:hAnsi="宋体"/>
        </w:rPr>
      </w:pPr>
      <w:r>
        <w:rPr>
          <w:rFonts w:hint="eastAsia" w:ascii="宋体" w:hAnsi="宋体"/>
        </w:rPr>
        <w:t>质量保证：设备年检时，保证全部检测指标达国家标准，保证该设备能通过相关专业检测。</w:t>
      </w:r>
    </w:p>
    <w:p w14:paraId="0EEC6C00">
      <w:pPr>
        <w:numPr>
          <w:ilvl w:val="0"/>
          <w:numId w:val="1"/>
        </w:numPr>
        <w:spacing w:line="360" w:lineRule="auto"/>
        <w:ind w:left="425" w:leftChars="0" w:hanging="425" w:firstLineChars="0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</w:rPr>
        <w:t>保养服务要求：每年定期校准和预防性保养至少4次，提供详细书面保养报告，预防性保养时产生的耗材和配件更换，无需额外收费，所更换的耗材为原厂耗材。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B7A1561"/>
    <w:multiLevelType w:val="multilevel"/>
    <w:tmpl w:val="2B7A1561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 w:ascii="Times New Roman" w:hAnsi="Times New Roman"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2EzZjI4M2ExYzU4ZGM2OWE5MjU4NzkzNzExOGQ5ZDYifQ=="/>
  </w:docVars>
  <w:rsids>
    <w:rsidRoot w:val="004860D0"/>
    <w:rsid w:val="00083128"/>
    <w:rsid w:val="004860D0"/>
    <w:rsid w:val="00522018"/>
    <w:rsid w:val="05B37B8F"/>
    <w:rsid w:val="06053772"/>
    <w:rsid w:val="092C1016"/>
    <w:rsid w:val="11C20769"/>
    <w:rsid w:val="147F0B94"/>
    <w:rsid w:val="14B25CE2"/>
    <w:rsid w:val="170B4961"/>
    <w:rsid w:val="18F57676"/>
    <w:rsid w:val="222B4109"/>
    <w:rsid w:val="23FB3F0A"/>
    <w:rsid w:val="2485348A"/>
    <w:rsid w:val="25407ECB"/>
    <w:rsid w:val="2A922F77"/>
    <w:rsid w:val="2B5B780D"/>
    <w:rsid w:val="2B7F0484"/>
    <w:rsid w:val="2E0E500A"/>
    <w:rsid w:val="33B76CFF"/>
    <w:rsid w:val="3A9E14C4"/>
    <w:rsid w:val="3E012496"/>
    <w:rsid w:val="44054362"/>
    <w:rsid w:val="443F7874"/>
    <w:rsid w:val="487E32F3"/>
    <w:rsid w:val="4F786330"/>
    <w:rsid w:val="531E2D4A"/>
    <w:rsid w:val="54752E3E"/>
    <w:rsid w:val="54901A26"/>
    <w:rsid w:val="55217A71"/>
    <w:rsid w:val="57E83927"/>
    <w:rsid w:val="5B286E5C"/>
    <w:rsid w:val="5CB14C2F"/>
    <w:rsid w:val="5E210B18"/>
    <w:rsid w:val="5FF4555F"/>
    <w:rsid w:val="608508AD"/>
    <w:rsid w:val="61E57855"/>
    <w:rsid w:val="64CC2606"/>
    <w:rsid w:val="674072DB"/>
    <w:rsid w:val="6BF568E6"/>
    <w:rsid w:val="6E7C32EF"/>
    <w:rsid w:val="6EFF5CCE"/>
    <w:rsid w:val="6F4A6F49"/>
    <w:rsid w:val="70F52EE5"/>
    <w:rsid w:val="745B5755"/>
    <w:rsid w:val="7F945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  <w:rPr>
      <w:rFonts w:ascii="Calibri" w:hAnsi="Calibri" w:eastAsia="宋体" w:cs="Times New Roman"/>
      <w:szCs w:val="22"/>
    </w:r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713</Words>
  <Characters>782</Characters>
  <Lines>7</Lines>
  <Paragraphs>2</Paragraphs>
  <TotalTime>56</TotalTime>
  <ScaleCrop>false</ScaleCrop>
  <LinksUpToDate>false</LinksUpToDate>
  <CharactersWithSpaces>788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2025-06-27T00:38:00Z</dcterms:created>
  <dc:creator>chis</dc:creator>
  <cp:lastModifiedBy>欣婷哒</cp:lastModifiedBy>
  <dcterms:modified xsi:type="dcterms:W3CDTF">2026-04-27T07:59:08Z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C0DB285B67CE4B1FBD2AF6E578432AAB_12</vt:lpwstr>
  </property>
  <property fmtid="{D5CDD505-2E9C-101B-9397-08002B2CF9AE}" pid="4" name="KSOTemplateDocerSaveRecord">
    <vt:lpwstr>eyJoZGlkIjoiMzU4MDllYWZlNDhmODA1MTMxN2U3ZTg0MjZiYTBmNDkiLCJ1c2VySWQiOiI0NTU1Njg5NDgifQ==</vt:lpwstr>
  </property>
</Properties>
</file>